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2362" w14:textId="77777777" w:rsidR="00FF3E97" w:rsidRDefault="000C55C9">
      <w:pPr>
        <w:pBdr>
          <w:bottom w:val="single" w:sz="4" w:space="1" w:color="000000"/>
        </w:pBd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Vladislav Veselica, član Uprave</w:t>
      </w:r>
    </w:p>
    <w:p w14:paraId="3E0304A1" w14:textId="458CFC95" w:rsidR="006D77D8" w:rsidRDefault="000C55C9">
      <w:pPr>
        <w:tabs>
          <w:tab w:val="left" w:pos="176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Vladislav Veselica </w:t>
      </w:r>
      <w:r w:rsidR="00394C55">
        <w:rPr>
          <w:rFonts w:ascii="Tahoma" w:hAnsi="Tahoma" w:cs="Tahoma"/>
          <w:sz w:val="20"/>
          <w:szCs w:val="20"/>
        </w:rPr>
        <w:t xml:space="preserve">diplomirao je 1994. </w:t>
      </w:r>
      <w:r w:rsidR="006D77D8">
        <w:rPr>
          <w:rFonts w:ascii="Tahoma" w:hAnsi="Tahoma" w:cs="Tahoma"/>
          <w:sz w:val="20"/>
          <w:szCs w:val="20"/>
        </w:rPr>
        <w:t xml:space="preserve">godine </w:t>
      </w:r>
      <w:r w:rsidR="00394C55">
        <w:rPr>
          <w:rFonts w:ascii="Tahoma" w:hAnsi="Tahoma" w:cs="Tahoma"/>
          <w:sz w:val="20"/>
          <w:szCs w:val="20"/>
        </w:rPr>
        <w:t xml:space="preserve">na Ekonomskom fakultetu Sveučilišta u Zagrebu. </w:t>
      </w:r>
      <w:r w:rsidR="006D77D8">
        <w:rPr>
          <w:rFonts w:ascii="Tahoma" w:hAnsi="Tahoma" w:cs="Tahoma"/>
          <w:sz w:val="20"/>
          <w:szCs w:val="20"/>
        </w:rPr>
        <w:t>Svoju profesionalnu karijeru započeo je u privatnom sektoru na poslovima prodaje naftnih derivata</w:t>
      </w:r>
      <w:r w:rsidR="006D77D8" w:rsidRPr="006D77D8">
        <w:rPr>
          <w:rFonts w:ascii="Tahoma" w:hAnsi="Tahoma" w:cs="Tahoma"/>
          <w:sz w:val="20"/>
          <w:szCs w:val="20"/>
        </w:rPr>
        <w:t xml:space="preserve"> </w:t>
      </w:r>
      <w:r w:rsidR="006D77D8">
        <w:rPr>
          <w:rFonts w:ascii="Tahoma" w:hAnsi="Tahoma" w:cs="Tahoma"/>
          <w:sz w:val="20"/>
          <w:szCs w:val="20"/>
        </w:rPr>
        <w:t xml:space="preserve">te profesionalni razvoj usmjerava u područjima prodaje i logistike, </w:t>
      </w:r>
      <w:r w:rsidR="006D77D8" w:rsidRPr="000C1ABD">
        <w:rPr>
          <w:rFonts w:ascii="Tahoma" w:hAnsi="Tahoma" w:cs="Tahoma"/>
          <w:sz w:val="20"/>
          <w:szCs w:val="20"/>
        </w:rPr>
        <w:t>petrokemij</w:t>
      </w:r>
      <w:r w:rsidR="006D77D8">
        <w:rPr>
          <w:rFonts w:ascii="Tahoma" w:hAnsi="Tahoma" w:cs="Tahoma"/>
          <w:sz w:val="20"/>
          <w:szCs w:val="20"/>
        </w:rPr>
        <w:t xml:space="preserve">e te financijskog i investicijskog nadzora. </w:t>
      </w:r>
    </w:p>
    <w:p w14:paraId="7D990C4A" w14:textId="01E56670" w:rsidR="00422581" w:rsidRDefault="006D77D8">
      <w:pPr>
        <w:tabs>
          <w:tab w:val="left" w:pos="176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Nakon više</w:t>
      </w:r>
      <w:r w:rsidRPr="000C1ABD">
        <w:rPr>
          <w:rFonts w:ascii="Tahoma" w:hAnsi="Tahoma" w:cs="Tahoma"/>
          <w:sz w:val="20"/>
          <w:szCs w:val="20"/>
        </w:rPr>
        <w:t>godišnje</w:t>
      </w:r>
      <w:r>
        <w:rPr>
          <w:rFonts w:ascii="Tahoma" w:hAnsi="Tahoma" w:cs="Tahoma"/>
          <w:sz w:val="20"/>
          <w:szCs w:val="20"/>
        </w:rPr>
        <w:t>g</w:t>
      </w:r>
      <w:r w:rsidRPr="000C1ABD">
        <w:rPr>
          <w:rFonts w:ascii="Tahoma" w:hAnsi="Tahoma" w:cs="Tahoma"/>
          <w:sz w:val="20"/>
          <w:szCs w:val="20"/>
        </w:rPr>
        <w:t xml:space="preserve"> iskustv</w:t>
      </w:r>
      <w:r>
        <w:rPr>
          <w:rFonts w:ascii="Tahoma" w:hAnsi="Tahoma" w:cs="Tahoma"/>
          <w:sz w:val="20"/>
          <w:szCs w:val="20"/>
        </w:rPr>
        <w:t xml:space="preserve">a stečenog na </w:t>
      </w:r>
      <w:r w:rsidRPr="000C1ABD">
        <w:rPr>
          <w:rFonts w:ascii="Tahoma" w:hAnsi="Tahoma" w:cs="Tahoma"/>
          <w:sz w:val="20"/>
          <w:szCs w:val="20"/>
        </w:rPr>
        <w:t xml:space="preserve">rukovodećim pozicijama </w:t>
      </w:r>
      <w:r w:rsidRPr="006D77D8">
        <w:rPr>
          <w:rFonts w:ascii="Tahoma" w:hAnsi="Tahoma" w:cs="Tahoma"/>
          <w:sz w:val="20"/>
          <w:szCs w:val="20"/>
        </w:rPr>
        <w:t xml:space="preserve">u </w:t>
      </w:r>
      <w:r w:rsidR="00040DB2">
        <w:rPr>
          <w:rFonts w:ascii="Tahoma" w:hAnsi="Tahoma" w:cs="Tahoma"/>
          <w:sz w:val="20"/>
          <w:szCs w:val="20"/>
        </w:rPr>
        <w:t>p</w:t>
      </w:r>
      <w:r w:rsidRPr="006D77D8">
        <w:rPr>
          <w:rFonts w:ascii="Tahoma" w:hAnsi="Tahoma" w:cs="Tahoma"/>
          <w:sz w:val="20"/>
          <w:szCs w:val="20"/>
        </w:rPr>
        <w:t>rivatnom sektoru</w:t>
      </w:r>
      <w:r w:rsidR="00040DB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financijskim institucijama i regulatornim tijelima, vraća se u naftnu industriji</w:t>
      </w:r>
      <w:r w:rsidR="00040DB2">
        <w:rPr>
          <w:rFonts w:ascii="Tahoma" w:hAnsi="Tahoma" w:cs="Tahoma"/>
          <w:sz w:val="20"/>
          <w:szCs w:val="20"/>
        </w:rPr>
        <w:t xml:space="preserve"> 2012. u Sektor komercijalnih poslova JANAF-a u kojem </w:t>
      </w:r>
      <w:r w:rsidR="00D86423">
        <w:rPr>
          <w:rFonts w:ascii="Tahoma" w:hAnsi="Tahoma" w:cs="Tahoma"/>
          <w:sz w:val="20"/>
          <w:szCs w:val="20"/>
        </w:rPr>
        <w:t xml:space="preserve">2014. godine </w:t>
      </w:r>
      <w:r w:rsidR="00394C55">
        <w:rPr>
          <w:rFonts w:ascii="Tahoma" w:hAnsi="Tahoma" w:cs="Tahoma"/>
          <w:sz w:val="20"/>
          <w:szCs w:val="20"/>
        </w:rPr>
        <w:t>postaje</w:t>
      </w:r>
      <w:r w:rsidR="00D86423">
        <w:rPr>
          <w:rFonts w:ascii="Tahoma" w:hAnsi="Tahoma" w:cs="Tahoma"/>
          <w:sz w:val="20"/>
          <w:szCs w:val="20"/>
        </w:rPr>
        <w:t xml:space="preserve"> </w:t>
      </w:r>
      <w:r w:rsidR="000C55C9">
        <w:rPr>
          <w:rFonts w:ascii="Tahoma" w:hAnsi="Tahoma" w:cs="Tahoma"/>
          <w:sz w:val="20"/>
          <w:szCs w:val="20"/>
        </w:rPr>
        <w:t>direktor</w:t>
      </w:r>
      <w:r w:rsidR="00040DB2">
        <w:rPr>
          <w:rFonts w:ascii="Tahoma" w:hAnsi="Tahoma" w:cs="Tahoma"/>
          <w:sz w:val="20"/>
          <w:szCs w:val="20"/>
        </w:rPr>
        <w:t>om</w:t>
      </w:r>
      <w:r w:rsidR="00D86423">
        <w:rPr>
          <w:rFonts w:ascii="Tahoma" w:hAnsi="Tahoma" w:cs="Tahoma"/>
          <w:sz w:val="20"/>
          <w:szCs w:val="20"/>
        </w:rPr>
        <w:t xml:space="preserve"> </w:t>
      </w:r>
      <w:r w:rsidR="000C55C9">
        <w:rPr>
          <w:rFonts w:ascii="Tahoma" w:hAnsi="Tahoma" w:cs="Tahoma"/>
          <w:sz w:val="20"/>
          <w:szCs w:val="20"/>
        </w:rPr>
        <w:t>Sektora komercijalnih poslova</w:t>
      </w:r>
      <w:r w:rsidR="000C1ABD">
        <w:rPr>
          <w:rFonts w:ascii="Tahoma" w:hAnsi="Tahoma" w:cs="Tahoma"/>
          <w:sz w:val="20"/>
          <w:szCs w:val="20"/>
        </w:rPr>
        <w:t>.</w:t>
      </w:r>
    </w:p>
    <w:p w14:paraId="4CB11FF7" w14:textId="6D950C36" w:rsidR="00394C55" w:rsidRDefault="00040DB2" w:rsidP="00040DB2">
      <w:pPr>
        <w:tabs>
          <w:tab w:val="left" w:pos="176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6D77D8">
        <w:rPr>
          <w:rFonts w:ascii="Tahoma" w:hAnsi="Tahoma" w:cs="Tahoma"/>
          <w:sz w:val="20"/>
          <w:szCs w:val="20"/>
        </w:rPr>
        <w:t>zabran je za člana Uprave Jadranskog naftovoda d.d. u veljači 2020. godine.</w:t>
      </w:r>
      <w:r>
        <w:rPr>
          <w:rFonts w:ascii="Tahoma" w:hAnsi="Tahoma" w:cs="Tahoma"/>
          <w:sz w:val="20"/>
          <w:szCs w:val="20"/>
        </w:rPr>
        <w:t xml:space="preserve"> </w:t>
      </w:r>
      <w:r w:rsidR="000C55C9">
        <w:rPr>
          <w:rFonts w:ascii="Tahoma" w:hAnsi="Tahoma" w:cs="Tahoma"/>
          <w:sz w:val="20"/>
          <w:szCs w:val="20"/>
        </w:rPr>
        <w:t>Autor je više stručnih radova</w:t>
      </w:r>
      <w:r w:rsidR="00422581">
        <w:rPr>
          <w:rFonts w:ascii="Tahoma" w:hAnsi="Tahoma" w:cs="Tahoma"/>
          <w:sz w:val="20"/>
          <w:szCs w:val="20"/>
        </w:rPr>
        <w:t xml:space="preserve"> i članaka. </w:t>
      </w:r>
      <w:r w:rsidR="003E2EDB">
        <w:rPr>
          <w:rFonts w:ascii="Tahoma" w:hAnsi="Tahoma" w:cs="Tahoma"/>
          <w:sz w:val="20"/>
          <w:szCs w:val="20"/>
        </w:rPr>
        <w:t>Član je Upravnog odbora Hrvatskog olimpijskog o</w:t>
      </w:r>
      <w:r w:rsidR="006A6D1B">
        <w:rPr>
          <w:rFonts w:ascii="Tahoma" w:hAnsi="Tahoma" w:cs="Tahoma"/>
          <w:sz w:val="20"/>
          <w:szCs w:val="20"/>
        </w:rPr>
        <w:t>d</w:t>
      </w:r>
      <w:r w:rsidR="003E2EDB">
        <w:rPr>
          <w:rFonts w:ascii="Tahoma" w:hAnsi="Tahoma" w:cs="Tahoma"/>
          <w:sz w:val="20"/>
          <w:szCs w:val="20"/>
        </w:rPr>
        <w:t>bora</w:t>
      </w:r>
      <w:r w:rsidR="006A6D1B">
        <w:rPr>
          <w:rFonts w:ascii="Tahoma" w:hAnsi="Tahoma" w:cs="Tahoma"/>
          <w:sz w:val="20"/>
          <w:szCs w:val="20"/>
        </w:rPr>
        <w:t xml:space="preserve"> i</w:t>
      </w:r>
      <w:r w:rsidR="006A6D1B" w:rsidRPr="006A6D1B">
        <w:t xml:space="preserve"> </w:t>
      </w:r>
      <w:r w:rsidR="006A6D1B" w:rsidRPr="006A6D1B">
        <w:rPr>
          <w:rFonts w:ascii="Tahoma" w:hAnsi="Tahoma" w:cs="Tahoma"/>
          <w:sz w:val="20"/>
          <w:szCs w:val="20"/>
        </w:rPr>
        <w:t>Izvršnog odbora Hrvatskog plivačkog saveza</w:t>
      </w:r>
      <w:r w:rsidR="00422581">
        <w:rPr>
          <w:rFonts w:ascii="Tahoma" w:hAnsi="Tahoma" w:cs="Tahoma"/>
          <w:sz w:val="20"/>
          <w:szCs w:val="20"/>
        </w:rPr>
        <w:t>,</w:t>
      </w:r>
      <w:r w:rsidR="00422581" w:rsidRPr="00422581">
        <w:t xml:space="preserve"> </w:t>
      </w:r>
      <w:r w:rsidR="00422581">
        <w:rPr>
          <w:rFonts w:ascii="Tahoma" w:hAnsi="Tahoma" w:cs="Tahoma"/>
          <w:sz w:val="20"/>
          <w:szCs w:val="20"/>
        </w:rPr>
        <w:t>karatist i</w:t>
      </w:r>
      <w:r w:rsidR="00422581" w:rsidRPr="00422581">
        <w:rPr>
          <w:rFonts w:ascii="Tahoma" w:hAnsi="Tahoma" w:cs="Tahoma"/>
          <w:sz w:val="20"/>
          <w:szCs w:val="20"/>
        </w:rPr>
        <w:t xml:space="preserve"> nositelj crnog pojasa</w:t>
      </w:r>
      <w:r w:rsidR="000C1ABD">
        <w:rPr>
          <w:rFonts w:ascii="Tahoma" w:hAnsi="Tahoma" w:cs="Tahoma"/>
          <w:sz w:val="20"/>
          <w:szCs w:val="20"/>
        </w:rPr>
        <w:t xml:space="preserve"> I. D</w:t>
      </w:r>
      <w:r w:rsidR="00422581" w:rsidRPr="00422581">
        <w:rPr>
          <w:rFonts w:ascii="Tahoma" w:hAnsi="Tahoma" w:cs="Tahoma"/>
          <w:sz w:val="20"/>
          <w:szCs w:val="20"/>
        </w:rPr>
        <w:t>an</w:t>
      </w:r>
      <w:r w:rsidR="000C55C9">
        <w:rPr>
          <w:rFonts w:ascii="Tahoma" w:hAnsi="Tahoma" w:cs="Tahoma"/>
          <w:sz w:val="20"/>
          <w:szCs w:val="20"/>
        </w:rPr>
        <w:t>.</w:t>
      </w:r>
    </w:p>
    <w:sectPr w:rsidR="00394C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8DDC" w14:textId="77777777" w:rsidR="002959B2" w:rsidRDefault="002959B2">
      <w:pPr>
        <w:spacing w:after="0" w:line="240" w:lineRule="auto"/>
      </w:pPr>
      <w:r>
        <w:separator/>
      </w:r>
    </w:p>
  </w:endnote>
  <w:endnote w:type="continuationSeparator" w:id="0">
    <w:p w14:paraId="3D3B3429" w14:textId="77777777" w:rsidR="002959B2" w:rsidRDefault="0029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2BD5" w14:textId="77777777" w:rsidR="002959B2" w:rsidRDefault="002959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8A4BD4" w14:textId="77777777" w:rsidR="002959B2" w:rsidRDefault="00295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97"/>
    <w:rsid w:val="00040DB2"/>
    <w:rsid w:val="0008418A"/>
    <w:rsid w:val="000C1ABD"/>
    <w:rsid w:val="000C55C9"/>
    <w:rsid w:val="000D38ED"/>
    <w:rsid w:val="00215290"/>
    <w:rsid w:val="00264704"/>
    <w:rsid w:val="002959B2"/>
    <w:rsid w:val="00394C55"/>
    <w:rsid w:val="003A5B90"/>
    <w:rsid w:val="003E2EDB"/>
    <w:rsid w:val="00422581"/>
    <w:rsid w:val="006A6D1B"/>
    <w:rsid w:val="006D2634"/>
    <w:rsid w:val="006D77D8"/>
    <w:rsid w:val="00935B9B"/>
    <w:rsid w:val="009B316F"/>
    <w:rsid w:val="009E6FC8"/>
    <w:rsid w:val="00B6363F"/>
    <w:rsid w:val="00D86423"/>
    <w:rsid w:val="00FB48B8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235F"/>
  <w15:docId w15:val="{F06A38F8-0609-4938-A5A9-F1A118FF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-FirstLine">
    <w:name w:val="CV Normal - First Line"/>
    <w:basedOn w:val="Normal"/>
    <w:next w:val="Normal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">
    <w:name w:val="CV Normal"/>
    <w:basedOn w:val="Normal"/>
    <w:pPr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8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5B9B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Herceg</dc:creator>
  <dc:description/>
  <cp:lastModifiedBy>Michaela Julijana Vranješ</cp:lastModifiedBy>
  <cp:revision>4</cp:revision>
  <cp:lastPrinted>2021-03-15T09:43:00Z</cp:lastPrinted>
  <dcterms:created xsi:type="dcterms:W3CDTF">2023-02-17T11:08:00Z</dcterms:created>
  <dcterms:modified xsi:type="dcterms:W3CDTF">2023-02-17T11:12:00Z</dcterms:modified>
</cp:coreProperties>
</file>